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Характер — Осторожный (1)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Этот урок призван уравновесить урок о широкости. 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“Никакое гнилое слово пусть не исходит из ваших уст...” (Эф. 4:29а).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975" w:hanging="100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Выбирая друзей, мы должны быть как открытыми, так и осторожными. Мы должны иметь желание включать всех людей, но в то же время мы должны быть осторожными, чтобы не разговаривать с людьми так же как они, если они делают это в ненадлежащей манере.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Мы можем услышать, как наши друзья разговаривают со своими  родителями или учителями в неуважительном тоне. Например, мама вашего друга звонит ему, а он отвечает ей, говоря: “Что ты хочешь?” или “Ну что ещё?”. Или ваш друг  может рассказывать “туалетные” шутки или шутки с плохими словами. Мы должны распознавать, когда наши друзья говорят в ненадлежащей манере, и быть осторожными, чтобы не делать так самим.</w:t>
      </w:r>
    </w:p>
    <w:p w:rsidR="00000000" w:rsidDel="00000000" w:rsidP="00000000" w:rsidRDefault="00000000" w:rsidRPr="00000000" w14:paraId="0000000D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“Не обманывайтесь: порочные связи портят добрые нравы.” (1 Кор. 15:33).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Выбирая друзей, мы должны быть как открытыми, так и осторожными. Мы должны иметь желание включать всех людей, но в то же время мы должны быть осторожными, чтобы не присоединяться к людям для ненадлежащих игр или просмотров ненадлежащих вещей.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Мы знаем от наших родителей, что мы не должны смотреть или читать определённые вещи или играть в определённые игры, но у нас могут быть друзья, которые интересуются такими вещами. Может быть полезно обсудить с детьми такие вещи, как шоу/игры, включающие насилие, убийства, нецензурные слова, колдовство, вампиров, или ___, и почему такие вещи являются ненадлежащими. Что если они, ища что-то в интернете, натыкаются на видео, содержащие то, что им не следует смотреть? Что если их друзья приглашают их к себе и играют в игры или смотрят фильмы, которые включают насилие и ненадлежащие вещи? Что они должны делать в таких ситуациях, чтобы не присоединяться к этому?</w:t>
      </w:r>
    </w:p>
    <w:p w:rsidR="00000000" w:rsidDel="00000000" w:rsidP="00000000" w:rsidRDefault="00000000" w:rsidRPr="00000000" w14:paraId="00000015">
      <w:pPr>
        <w:spacing w:line="276" w:lineRule="auto"/>
        <w:ind w:left="-30" w:firstLine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“Кто ходит с мудрыми, тот будет мудр,  / А кто товарищ глупцам, тот окажется в беде.” (Прит. 13:20)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left="975" w:hanging="1005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Выбирая друзей, мы должны быть как открытыми, так и осторожными. Мы должны иметь желание включать всех людей, но в то же время мы должны быть осторожными, чтобы не ходить с ними в неподходящие места и не присоединятся к их ненадлежащему поведению.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Библия говорит нам, что наши товарищи влияют на нас. Поэтому мы должны быть осторожными, чтобы не присоединяться к тем, кто делает неправильный выбор касательно мест, куда они ходят, или того, что они делают. Что если всех пригласили к кому-то домой после школы, но вы знаете, что ваши родители этого не одобрят? Что если ваши друзья хотят сделать подшутить над соседом? Что если вы видите/слышите, как ваши друзья насмехаются над кем-то или исключают кого-то из мероприятий? Мы должны следовать за нашей совестью, чтобы быть осторожными и не ходить в места, которые мы не должны посещать, или участвовать в чём-то неправильном, даже если другие это делают или находят это забавным и “крутым”.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-30" w:firstLine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left="-3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76" w:lineRule="auto"/>
        <w:ind w:left="-3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