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rFonts w:ascii="Georgia" w:cs="Georgia" w:eastAsia="Georgia" w:hAnsi="Georgia"/>
          <w:b w:val="1"/>
          <w:sz w:val="24"/>
          <w:szCs w:val="24"/>
        </w:rPr>
      </w:pPr>
      <w:r w:rsidDel="00000000" w:rsidR="00000000" w:rsidRPr="00000000">
        <w:rPr>
          <w:rFonts w:ascii="Georgia" w:cs="Georgia" w:eastAsia="Georgia" w:hAnsi="Georgia"/>
          <w:b w:val="1"/>
          <w:sz w:val="24"/>
          <w:szCs w:val="24"/>
          <w:rtl w:val="0"/>
        </w:rPr>
        <w:t xml:space="preserve">Тема: Характер —Дружный (Хорошо работает с другими)</w:t>
      </w:r>
    </w:p>
    <w:p w:rsidR="00000000" w:rsidDel="00000000" w:rsidP="00000000" w:rsidRDefault="00000000" w:rsidRPr="00000000" w14:paraId="00000002">
      <w:pPr>
        <w:jc w:val="both"/>
        <w:rPr>
          <w:rFonts w:ascii="Georgia" w:cs="Georgia" w:eastAsia="Georgia" w:hAnsi="Georgia"/>
          <w:b w:val="1"/>
          <w:sz w:val="24"/>
          <w:szCs w:val="24"/>
        </w:rPr>
      </w:pPr>
      <w:r w:rsidDel="00000000" w:rsidR="00000000" w:rsidRPr="00000000">
        <w:rPr>
          <w:rFonts w:ascii="Georgia" w:cs="Georgia" w:eastAsia="Georgia" w:hAnsi="Georgia"/>
          <w:sz w:val="24"/>
          <w:szCs w:val="24"/>
          <w:rtl w:val="0"/>
        </w:rPr>
        <w:t xml:space="preserve">Примечание: Практическое применение, приведённое в уроке, является лишь вариантом, предложенным святым для их подготовки. Оно не предназначено для того, чтобы направлять или ограничивать способ применения бремени урока. Мы воодушевляем святых молиться и соприкасаться с Господом, чтобы получить Его бремя и водительство в проведении и применении урока. Общайтесь с другими святыми. Задавая вопросы детям, вы также можете найти много полезных применений.</w:t>
      </w:r>
      <w:r w:rsidDel="00000000" w:rsidR="00000000" w:rsidRPr="00000000">
        <w:rPr>
          <w:rtl w:val="0"/>
        </w:rPr>
      </w:r>
    </w:p>
    <w:p w:rsidR="00000000" w:rsidDel="00000000" w:rsidP="00000000" w:rsidRDefault="00000000" w:rsidRPr="00000000" w14:paraId="00000003">
      <w:pPr>
        <w:jc w:val="center"/>
        <w:rPr/>
      </w:pPr>
      <w:r w:rsidDel="00000000" w:rsidR="00000000" w:rsidRPr="00000000">
        <w:rPr>
          <w:rtl w:val="0"/>
        </w:rPr>
      </w:r>
    </w:p>
    <w:p w:rsidR="00000000" w:rsidDel="00000000" w:rsidP="00000000" w:rsidRDefault="00000000" w:rsidRPr="00000000" w14:paraId="00000004">
      <w:pPr>
        <w:rPr/>
      </w:pPr>
      <w:r w:rsidDel="00000000" w:rsidR="00000000" w:rsidRPr="00000000">
        <w:rPr>
          <w:rFonts w:ascii="Georgia" w:cs="Georgia" w:eastAsia="Georgia" w:hAnsi="Georgia"/>
          <w:b w:val="1"/>
          <w:sz w:val="24"/>
          <w:szCs w:val="24"/>
          <w:u w:val="single"/>
          <w:rtl w:val="0"/>
        </w:rPr>
        <w:t xml:space="preserve">Начальный уровень: </w:t>
      </w:r>
      <w:r w:rsidDel="00000000" w:rsidR="00000000" w:rsidRPr="00000000">
        <w:rPr>
          <w:rtl w:val="0"/>
        </w:rPr>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ind w:left="975" w:hanging="1005"/>
        <w:jc w:val="both"/>
        <w:rPr/>
      </w:pPr>
      <w:r w:rsidDel="00000000" w:rsidR="00000000" w:rsidRPr="00000000">
        <w:rPr>
          <w:rFonts w:ascii="Georgia" w:cs="Georgia" w:eastAsia="Georgia" w:hAnsi="Georgia"/>
          <w:sz w:val="24"/>
          <w:szCs w:val="24"/>
          <w:rtl w:val="0"/>
        </w:rPr>
        <w:t xml:space="preserve">Стих: </w:t>
        <w:tab/>
        <w:t xml:space="preserve">“Горячо любите друг друга в братолюбии; </w:t>
      </w:r>
      <w:r w:rsidDel="00000000" w:rsidR="00000000" w:rsidRPr="00000000">
        <w:rPr>
          <w:rFonts w:ascii="Georgia" w:cs="Georgia" w:eastAsia="Georgia" w:hAnsi="Georgia"/>
          <w:sz w:val="24"/>
          <w:szCs w:val="24"/>
          <w:u w:val="single"/>
          <w:rtl w:val="0"/>
        </w:rPr>
        <w:t xml:space="preserve">опережайте друг друга в почтительности.</w:t>
      </w:r>
      <w:r w:rsidDel="00000000" w:rsidR="00000000" w:rsidRPr="00000000">
        <w:rPr>
          <w:rFonts w:ascii="Georgia" w:cs="Georgia" w:eastAsia="Georgia" w:hAnsi="Georgia"/>
          <w:sz w:val="24"/>
          <w:szCs w:val="24"/>
          <w:rtl w:val="0"/>
        </w:rPr>
        <w:t xml:space="preserve">” (Римлянам 12:10)</w:t>
      </w:r>
      <w:r w:rsidDel="00000000" w:rsidR="00000000" w:rsidRPr="00000000">
        <w:rPr>
          <w:rtl w:val="0"/>
        </w:rPr>
      </w:r>
    </w:p>
    <w:p w:rsidR="00000000" w:rsidDel="00000000" w:rsidP="00000000" w:rsidRDefault="00000000" w:rsidRPr="00000000" w14:paraId="00000007">
      <w:pPr>
        <w:ind w:left="975" w:hanging="1005"/>
        <w:rPr/>
      </w:pPr>
      <w:r w:rsidDel="00000000" w:rsidR="00000000" w:rsidRPr="00000000">
        <w:rPr>
          <w:rtl w:val="0"/>
        </w:rPr>
      </w:r>
    </w:p>
    <w:p w:rsidR="00000000" w:rsidDel="00000000" w:rsidP="00000000" w:rsidRDefault="00000000" w:rsidRPr="00000000" w14:paraId="00000008">
      <w:pPr>
        <w:ind w:left="975" w:hanging="1005"/>
        <w:jc w:val="both"/>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Бремя: </w:t>
        <w:tab/>
        <w:t xml:space="preserve">Быть дружным (командным) человеком значит быть тем, кто способен работать с другими. Дружный человек – это не тот, кто эгоистичен, кто всегда хочет, чтобы всё было сделано согласно его желанию.</w:t>
        <w:tab/>
      </w:r>
    </w:p>
    <w:p w:rsidR="00000000" w:rsidDel="00000000" w:rsidP="00000000" w:rsidRDefault="00000000" w:rsidRPr="00000000" w14:paraId="00000009">
      <w:pPr>
        <w:ind w:left="975" w:hanging="1005"/>
        <w:jc w:val="both"/>
        <w:rPr/>
      </w:pPr>
      <w:r w:rsidDel="00000000" w:rsidR="00000000" w:rsidRPr="00000000">
        <w:rPr>
          <w:rtl w:val="0"/>
        </w:rPr>
      </w:r>
    </w:p>
    <w:p w:rsidR="00000000" w:rsidDel="00000000" w:rsidP="00000000" w:rsidRDefault="00000000" w:rsidRPr="00000000" w14:paraId="0000000A">
      <w:pPr>
        <w:ind w:left="-30"/>
        <w:jc w:val="both"/>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Практическое применение: Если ваша семья решает пойти куда-то поужинать, прислушиваетесь ли вы ко всем предложениям или настаиваете на своем любимом ресторане? Когда вы на детском собрании, вы охотно поёте все песни, которые предлагают другие или только ваши любимые? Дружный человек - это тот, кто может работать с другими и идти согласно их пути. Может быть полезно принести пазлы и попросить детей собрать их вместе в команде. Некоторые смогут хорошо их собирать с другими; другие могут захотеть собрать весь пазл самостоятельно. Используйте это, чтобы проиллюстрировать, что значит быть дружным.</w:t>
      </w:r>
    </w:p>
    <w:p w:rsidR="00000000" w:rsidDel="00000000" w:rsidP="00000000" w:rsidRDefault="00000000" w:rsidRPr="00000000" w14:paraId="0000000B">
      <w:pPr>
        <w:ind w:left="-30"/>
        <w:jc w:val="both"/>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0C">
      <w:pPr>
        <w:ind w:left="-30"/>
        <w:jc w:val="both"/>
        <w:rPr/>
      </w:pPr>
      <w:r w:rsidDel="00000000" w:rsidR="00000000" w:rsidRPr="00000000">
        <w:rPr>
          <w:rFonts w:ascii="Georgia" w:cs="Georgia" w:eastAsia="Georgia" w:hAnsi="Georgia"/>
          <w:b w:val="1"/>
          <w:sz w:val="24"/>
          <w:szCs w:val="24"/>
          <w:u w:val="single"/>
          <w:rtl w:val="0"/>
        </w:rPr>
        <w:t xml:space="preserve">Средний уровень:</w:t>
      </w:r>
      <w:r w:rsidDel="00000000" w:rsidR="00000000" w:rsidRPr="00000000">
        <w:rPr>
          <w:rtl w:val="0"/>
        </w:rPr>
      </w:r>
    </w:p>
    <w:p w:rsidR="00000000" w:rsidDel="00000000" w:rsidP="00000000" w:rsidRDefault="00000000" w:rsidRPr="00000000" w14:paraId="0000000D">
      <w:pPr>
        <w:ind w:left="-30"/>
        <w:jc w:val="both"/>
        <w:rPr/>
      </w:pPr>
      <w:r w:rsidDel="00000000" w:rsidR="00000000" w:rsidRPr="00000000">
        <w:rPr>
          <w:rtl w:val="0"/>
        </w:rPr>
      </w:r>
    </w:p>
    <w:p w:rsidR="00000000" w:rsidDel="00000000" w:rsidP="00000000" w:rsidRDefault="00000000" w:rsidRPr="00000000" w14:paraId="0000000E">
      <w:pPr>
        <w:ind w:left="975" w:hanging="1005"/>
        <w:jc w:val="both"/>
        <w:rPr/>
      </w:pPr>
      <w:r w:rsidDel="00000000" w:rsidR="00000000" w:rsidRPr="00000000">
        <w:rPr>
          <w:rFonts w:ascii="Georgia" w:cs="Georgia" w:eastAsia="Georgia" w:hAnsi="Georgia"/>
          <w:sz w:val="24"/>
          <w:szCs w:val="24"/>
          <w:rtl w:val="0"/>
        </w:rPr>
        <w:t xml:space="preserve">Стих: </w:t>
        <w:tab/>
        <w:t xml:space="preserve">“И не может глаз сказать руке: «Ты мне не нужна», или ещё голова — ногам: «Вы мне не нужны».” (1 Коринфянам 12:21)</w:t>
      </w:r>
      <w:r w:rsidDel="00000000" w:rsidR="00000000" w:rsidRPr="00000000">
        <w:rPr>
          <w:rtl w:val="0"/>
        </w:rPr>
      </w:r>
    </w:p>
    <w:p w:rsidR="00000000" w:rsidDel="00000000" w:rsidP="00000000" w:rsidRDefault="00000000" w:rsidRPr="00000000" w14:paraId="0000000F">
      <w:pPr>
        <w:ind w:left="975" w:hanging="1005"/>
        <w:jc w:val="both"/>
        <w:rPr/>
      </w:pPr>
      <w:r w:rsidDel="00000000" w:rsidR="00000000" w:rsidRPr="00000000">
        <w:rPr>
          <w:rtl w:val="0"/>
        </w:rPr>
      </w:r>
    </w:p>
    <w:p w:rsidR="00000000" w:rsidDel="00000000" w:rsidP="00000000" w:rsidRDefault="00000000" w:rsidRPr="00000000" w14:paraId="00000010">
      <w:pPr>
        <w:ind w:left="975" w:hanging="1005"/>
        <w:jc w:val="both"/>
        <w:rPr>
          <w:rFonts w:ascii="Georgia" w:cs="Georgia" w:eastAsia="Georgia" w:hAnsi="Georgia"/>
          <w:sz w:val="24"/>
          <w:szCs w:val="24"/>
        </w:rPr>
      </w:pPr>
      <w:r w:rsidDel="00000000" w:rsidR="00000000" w:rsidRPr="00000000">
        <w:rPr>
          <w:rFonts w:ascii="Gungsuh" w:cs="Gungsuh" w:eastAsia="Gungsuh" w:hAnsi="Gungsuh"/>
          <w:sz w:val="24"/>
          <w:szCs w:val="24"/>
          <w:rtl w:val="0"/>
        </w:rPr>
        <w:t xml:space="preserve">Бремя: </w:t>
        <w:tab/>
        <w:t xml:space="preserve"> Быть дружным (командным) человеком значит быть тем, кто способен работать с другими. Дружный человек − не индивидуалист, который всегда хочет делать всё самостоятельно.</w:t>
      </w:r>
    </w:p>
    <w:p w:rsidR="00000000" w:rsidDel="00000000" w:rsidP="00000000" w:rsidRDefault="00000000" w:rsidRPr="00000000" w14:paraId="00000011">
      <w:pPr>
        <w:ind w:left="975" w:hanging="1005"/>
        <w:jc w:val="both"/>
        <w:rPr/>
      </w:pPr>
      <w:r w:rsidDel="00000000" w:rsidR="00000000" w:rsidRPr="00000000">
        <w:rPr>
          <w:rtl w:val="0"/>
        </w:rPr>
      </w:r>
    </w:p>
    <w:p w:rsidR="00000000" w:rsidDel="00000000" w:rsidP="00000000" w:rsidRDefault="00000000" w:rsidRPr="00000000" w14:paraId="00000012">
      <w:pPr>
        <w:ind w:left="-30"/>
        <w:jc w:val="both"/>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Практическое применение: Наше тело является отличным примером того, что значит быть командным. Нет такой части тела, которая может быть индивидуалистичной, действующей сама по себе, напротив, она должна работать с другими членами нашего тела, чтобы мы могли функционировать. Например, для того чтобы есть, нам нужны наши глаза, чтобы видеть, нос, чтобы обонять, руки, чтобы держать, и рот, чтобы жевать пищу и т.д. Еще один пример дружного поведения - командный спорт. Такой вид спорта требует от нас, чтобы мы играли с нашими членами команды, взаимодействовали и следовали сигналам друг друга. Мы не можем быть индивидуалистами и просто держать мяч у себя, не передавая другим. Хорошо будет провести некоторые командные мероприятия, чтобы это проиллюстрировать, например, поиграть с мячом или испечь вместе печенье и т.д.</w:t>
      </w:r>
    </w:p>
    <w:p w:rsidR="00000000" w:rsidDel="00000000" w:rsidP="00000000" w:rsidRDefault="00000000" w:rsidRPr="00000000" w14:paraId="00000013">
      <w:pPr>
        <w:ind w:left="-30"/>
        <w:jc w:val="both"/>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14">
      <w:pPr>
        <w:ind w:left="-30"/>
        <w:jc w:val="both"/>
        <w:rPr/>
      </w:pPr>
      <w:r w:rsidDel="00000000" w:rsidR="00000000" w:rsidRPr="00000000">
        <w:rPr>
          <w:rFonts w:ascii="Georgia" w:cs="Georgia" w:eastAsia="Georgia" w:hAnsi="Georgia"/>
          <w:b w:val="1"/>
          <w:sz w:val="24"/>
          <w:szCs w:val="24"/>
          <w:u w:val="single"/>
          <w:rtl w:val="0"/>
        </w:rPr>
        <w:t xml:space="preserve">Продвинутый уровень:</w:t>
      </w:r>
      <w:r w:rsidDel="00000000" w:rsidR="00000000" w:rsidRPr="00000000">
        <w:rPr>
          <w:rtl w:val="0"/>
        </w:rPr>
      </w:r>
    </w:p>
    <w:p w:rsidR="00000000" w:rsidDel="00000000" w:rsidP="00000000" w:rsidRDefault="00000000" w:rsidRPr="00000000" w14:paraId="00000015">
      <w:pPr>
        <w:ind w:left="-30"/>
        <w:jc w:val="both"/>
        <w:rPr/>
      </w:pPr>
      <w:r w:rsidDel="00000000" w:rsidR="00000000" w:rsidRPr="00000000">
        <w:rPr>
          <w:rtl w:val="0"/>
        </w:rPr>
      </w:r>
    </w:p>
    <w:p w:rsidR="00000000" w:rsidDel="00000000" w:rsidP="00000000" w:rsidRDefault="00000000" w:rsidRPr="00000000" w14:paraId="00000016">
      <w:pPr>
        <w:ind w:left="975" w:hanging="1005"/>
        <w:jc w:val="both"/>
        <w:rPr/>
      </w:pPr>
      <w:r w:rsidDel="00000000" w:rsidR="00000000" w:rsidRPr="00000000">
        <w:rPr>
          <w:rFonts w:ascii="Georgia" w:cs="Georgia" w:eastAsia="Georgia" w:hAnsi="Georgia"/>
          <w:sz w:val="24"/>
          <w:szCs w:val="24"/>
          <w:rtl w:val="0"/>
        </w:rPr>
        <w:t xml:space="preserve">Стих: </w:t>
        <w:tab/>
        <w:t xml:space="preserve">“Чтобы не было разделения в теле, а напротив, чтобы члены одинаково заботились друг о друге.” (1 Коринфянам 12:25)</w:t>
      </w:r>
      <w:r w:rsidDel="00000000" w:rsidR="00000000" w:rsidRPr="00000000">
        <w:rPr>
          <w:rtl w:val="0"/>
        </w:rPr>
      </w:r>
    </w:p>
    <w:p w:rsidR="00000000" w:rsidDel="00000000" w:rsidP="00000000" w:rsidRDefault="00000000" w:rsidRPr="00000000" w14:paraId="00000017">
      <w:pPr>
        <w:ind w:left="975" w:hanging="1005"/>
        <w:jc w:val="both"/>
        <w:rPr/>
      </w:pPr>
      <w:r w:rsidDel="00000000" w:rsidR="00000000" w:rsidRPr="00000000">
        <w:rPr>
          <w:rtl w:val="0"/>
        </w:rPr>
      </w:r>
    </w:p>
    <w:p w:rsidR="00000000" w:rsidDel="00000000" w:rsidP="00000000" w:rsidRDefault="00000000" w:rsidRPr="00000000" w14:paraId="00000018">
      <w:pPr>
        <w:ind w:left="975" w:hanging="1005"/>
        <w:jc w:val="both"/>
        <w:rPr>
          <w:rFonts w:ascii="Georgia" w:cs="Georgia" w:eastAsia="Georgia" w:hAnsi="Georgia"/>
          <w:sz w:val="24"/>
          <w:szCs w:val="24"/>
        </w:rPr>
      </w:pPr>
      <w:bookmarkStart w:colFirst="0" w:colLast="0" w:name="_gjdgxs" w:id="0"/>
      <w:bookmarkEnd w:id="0"/>
      <w:r w:rsidDel="00000000" w:rsidR="00000000" w:rsidRPr="00000000">
        <w:rPr>
          <w:rFonts w:ascii="Gungsuh" w:cs="Gungsuh" w:eastAsia="Gungsuh" w:hAnsi="Gungsuh"/>
          <w:sz w:val="24"/>
          <w:szCs w:val="24"/>
          <w:rtl w:val="0"/>
        </w:rPr>
        <w:t xml:space="preserve">Бремя: </w:t>
        <w:tab/>
        <w:t xml:space="preserve">Быть дружным (командным) человеком значит быть тем, кто способен работать с другими. Дружный человек − не затворник, который уходит от других, чтобы быть наедине с самим собой. Быть дружным человеком значит не быть эгоистичным, индивидуалистичным или затворником.</w:t>
        <w:tab/>
      </w:r>
    </w:p>
    <w:p w:rsidR="00000000" w:rsidDel="00000000" w:rsidP="00000000" w:rsidRDefault="00000000" w:rsidRPr="00000000" w14:paraId="00000019">
      <w:pPr>
        <w:ind w:left="-30"/>
        <w:jc w:val="both"/>
        <w:rPr/>
      </w:pPr>
      <w:r w:rsidDel="00000000" w:rsidR="00000000" w:rsidRPr="00000000">
        <w:rPr>
          <w:rtl w:val="0"/>
        </w:rPr>
      </w:r>
    </w:p>
    <w:p w:rsidR="00000000" w:rsidDel="00000000" w:rsidP="00000000" w:rsidRDefault="00000000" w:rsidRPr="00000000" w14:paraId="0000001A">
      <w:pPr>
        <w:ind w:left="-30"/>
        <w:jc w:val="both"/>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Практическое применение: Предположим, ваш учитель естественных наук назначает групповой проект. Так как вы действительно хорошо разбираетесь в химии и биологии, вы выполняете проект самостоятельно, так как это быстрее или вы позволяете своим товарищам по группе участвовать в проекте? Организм человека также является отличным примером того, что значит быть дружным (командным). Спросите у детей, какой орган, по их мнению, является наиболее важным в их теле (например, мозг, сердце и т. д.). Независимо от того, насколько велик этот орган, он не может быть один или вы,жить сам по себе без помощи других членов. Спросите у детей какую часть тела они считают наименее важной (например, аппендикс, миндалина и т. д.). Независимо от того, насколько незначительной может казаться эта часть, она может причинить сильную боль всему телу, если с ней будет что-то не так. Точно так же мы не должны отделяться от других, напротив, нам следует работать вместе с ними.</w:t>
      </w:r>
    </w:p>
    <w:p w:rsidR="00000000" w:rsidDel="00000000" w:rsidP="00000000" w:rsidRDefault="00000000" w:rsidRPr="00000000" w14:paraId="0000001B">
      <w:pPr>
        <w:ind w:left="-30"/>
        <w:jc w:val="both"/>
        <w:rPr/>
      </w:pPr>
      <w:r w:rsidDel="00000000" w:rsidR="00000000" w:rsidRPr="00000000">
        <w:rPr>
          <w:rFonts w:ascii="Georgia" w:cs="Georgia" w:eastAsia="Georgia" w:hAnsi="Georgia"/>
          <w:sz w:val="24"/>
          <w:szCs w:val="24"/>
          <w:rtl w:val="0"/>
        </w:rPr>
        <w:t xml:space="preserve"> </w:t>
      </w:r>
      <w:r w:rsidDel="00000000" w:rsidR="00000000" w:rsidRPr="00000000">
        <w:rPr>
          <w:rtl w:val="0"/>
        </w:rPr>
      </w:r>
    </w:p>
    <w:p w:rsidR="00000000" w:rsidDel="00000000" w:rsidP="00000000" w:rsidRDefault="00000000" w:rsidRPr="00000000" w14:paraId="0000001C">
      <w:pPr>
        <w:ind w:left="-30"/>
        <w:jc w:val="both"/>
        <w:rPr/>
      </w:pPr>
      <w:r w:rsidDel="00000000" w:rsidR="00000000" w:rsidRPr="00000000">
        <w:rPr>
          <w:rtl w:val="0"/>
        </w:rPr>
      </w:r>
    </w:p>
    <w:p w:rsidR="00000000" w:rsidDel="00000000" w:rsidP="00000000" w:rsidRDefault="00000000" w:rsidRPr="00000000" w14:paraId="0000001D">
      <w:pPr>
        <w:ind w:left="-30"/>
        <w:rPr/>
      </w:pPr>
      <w:r w:rsidDel="00000000" w:rsidR="00000000" w:rsidRPr="00000000">
        <w:rPr>
          <w:rtl w:val="0"/>
        </w:rPr>
      </w:r>
    </w:p>
    <w:p w:rsidR="00000000" w:rsidDel="00000000" w:rsidP="00000000" w:rsidRDefault="00000000" w:rsidRPr="00000000" w14:paraId="0000001E">
      <w:pPr>
        <w:ind w:left="-30"/>
        <w:rPr/>
      </w:pPr>
      <w:r w:rsidDel="00000000" w:rsidR="00000000" w:rsidRPr="00000000">
        <w:rPr>
          <w:rtl w:val="0"/>
        </w:rPr>
      </w:r>
    </w:p>
    <w:p w:rsidR="00000000" w:rsidDel="00000000" w:rsidP="00000000" w:rsidRDefault="00000000" w:rsidRPr="00000000" w14:paraId="0000001F">
      <w:pPr>
        <w:ind w:left="-30"/>
        <w:rPr/>
      </w:pPr>
      <w:r w:rsidDel="00000000" w:rsidR="00000000" w:rsidRPr="00000000">
        <w:rPr>
          <w:rtl w:val="0"/>
        </w:rPr>
      </w:r>
    </w:p>
    <w:p w:rsidR="00000000" w:rsidDel="00000000" w:rsidP="00000000" w:rsidRDefault="00000000" w:rsidRPr="00000000" w14:paraId="00000020">
      <w:pPr>
        <w:ind w:left="-30"/>
        <w:rPr/>
      </w:pPr>
      <w:r w:rsidDel="00000000" w:rsidR="00000000" w:rsidRPr="00000000">
        <w:rPr>
          <w:rtl w:val="0"/>
        </w:rPr>
      </w:r>
    </w:p>
    <w:p w:rsidR="00000000" w:rsidDel="00000000" w:rsidP="00000000" w:rsidRDefault="00000000" w:rsidRPr="00000000" w14:paraId="00000021">
      <w:pPr>
        <w:ind w:left="-30"/>
        <w:rPr/>
      </w:pPr>
      <w:r w:rsidDel="00000000" w:rsidR="00000000" w:rsidRPr="00000000">
        <w:rPr>
          <w:rtl w:val="0"/>
        </w:rPr>
      </w:r>
    </w:p>
    <w:p w:rsidR="00000000" w:rsidDel="00000000" w:rsidP="00000000" w:rsidRDefault="00000000" w:rsidRPr="00000000" w14:paraId="00000022">
      <w:pPr>
        <w:ind w:left="-30"/>
        <w:rPr/>
      </w:pPr>
      <w:r w:rsidDel="00000000" w:rsidR="00000000" w:rsidRPr="00000000">
        <w:rPr>
          <w:rtl w:val="0"/>
        </w:rPr>
      </w:r>
    </w:p>
    <w:p w:rsidR="00000000" w:rsidDel="00000000" w:rsidP="00000000" w:rsidRDefault="00000000" w:rsidRPr="00000000" w14:paraId="00000023">
      <w:pPr>
        <w:ind w:left="-30"/>
        <w:rPr/>
      </w:pPr>
      <w:r w:rsidDel="00000000" w:rsidR="00000000" w:rsidRPr="00000000">
        <w:rPr>
          <w:rtl w:val="0"/>
        </w:rPr>
      </w:r>
    </w:p>
    <w:p w:rsidR="00000000" w:rsidDel="00000000" w:rsidP="00000000" w:rsidRDefault="00000000" w:rsidRPr="00000000" w14:paraId="00000024">
      <w:pPr>
        <w:ind w:left="-30"/>
        <w:rPr/>
      </w:pPr>
      <w:r w:rsidDel="00000000" w:rsidR="00000000" w:rsidRPr="00000000">
        <w:rPr>
          <w:rtl w:val="0"/>
        </w:rPr>
      </w:r>
    </w:p>
    <w:p w:rsidR="00000000" w:rsidDel="00000000" w:rsidP="00000000" w:rsidRDefault="00000000" w:rsidRPr="00000000" w14:paraId="00000025">
      <w:pPr>
        <w:rPr/>
      </w:pPr>
      <w:r w:rsidDel="00000000" w:rsidR="00000000" w:rsidRPr="00000000">
        <w:rPr>
          <w:rtl w:val="0"/>
        </w:rPr>
      </w:r>
    </w:p>
    <w:p w:rsidR="00000000" w:rsidDel="00000000" w:rsidP="00000000" w:rsidRDefault="00000000" w:rsidRPr="00000000" w14:paraId="00000026">
      <w:pPr>
        <w:rPr/>
      </w:pPr>
      <w:r w:rsidDel="00000000" w:rsidR="00000000" w:rsidRPr="00000000">
        <w:rPr>
          <w:rtl w:val="0"/>
        </w:rPr>
      </w:r>
    </w:p>
    <w:sectPr>
      <w:pgSz w:h="16834" w:w="11909"/>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Georgia"/>
  <w:font w:name="Gungsuh"/>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ru"/>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Subtitle">
    <w:name w:val="Subtitle"/>
    <w:basedOn w:val="Normal"/>
    <w:next w:val="Normal"/>
    <w:pPr>
      <w:keepNext w:val="1"/>
      <w:keepLines w:val="1"/>
      <w:spacing w:after="320" w:lineRule="auto"/>
    </w:pPr>
    <w:rPr>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