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spacing w:after="0" w:line="276" w:lineRule="auto"/>
        <w:contextualSpacing w:val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color w:val="000000"/>
          <w:sz w:val="24"/>
          <w:szCs w:val="24"/>
          <w:rtl w:val="0"/>
        </w:rPr>
        <w:t xml:space="preserve">Тема: Творение – человек изумительно и чудесно создан (9)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276" w:lineRule="auto"/>
        <w:contextualSpacing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Примечание: Практическое применение, приведённое в уроке, является лишь вариантом, предложенным святым для их подготовки. Оно не предназначено для того, чтобы направлять или ограничивать способ применения бремени урока. Мы воодушевляем святых молиться и соприкасаться с Господом, чтобы получить Его бремя и водительство в проведении и применении урока. Общайтесь с другими святыми. Задавая вопросы детям, вы также можете найти много полезных применений.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color w:val="000000"/>
          <w:sz w:val="24"/>
          <w:szCs w:val="24"/>
          <w:u w:val="single"/>
          <w:rtl w:val="0"/>
        </w:rPr>
        <w:t xml:space="preserve">Начальный уровень: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hd w:fill="ffffff" w:val="clear"/>
        <w:spacing w:after="0" w:line="276" w:lineRule="auto"/>
        <w:ind w:left="849.0000000000002" w:hanging="855"/>
        <w:contextualSpacing w:val="0"/>
        <w:jc w:val="both"/>
        <w:rPr>
          <w:rFonts w:ascii="Georgia" w:cs="Georgia" w:eastAsia="Georgia" w:hAnsi="Georgia"/>
          <w:color w:val="000000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Стихи: “</w:t>
      </w:r>
      <w:r w:rsidDel="00000000" w:rsidR="00000000" w:rsidRPr="00000000">
        <w:rPr>
          <w:rFonts w:ascii="Georgia" w:cs="Georgia" w:eastAsia="Georgia" w:hAnsi="Georgia"/>
          <w:color w:val="111111"/>
          <w:sz w:val="24"/>
          <w:szCs w:val="24"/>
          <w:highlight w:val="white"/>
          <w:rtl w:val="0"/>
        </w:rPr>
        <w:t xml:space="preserve">Мы любим, потому что Он первый возлюбил нас</w:t>
      </w:r>
      <w:r w:rsidDel="00000000" w:rsidR="00000000" w:rsidRPr="00000000">
        <w:rPr>
          <w:rFonts w:ascii="Georgia" w:cs="Georgia" w:eastAsia="Georgia" w:hAnsi="Georgia"/>
          <w:color w:val="111111"/>
          <w:sz w:val="30"/>
          <w:szCs w:val="30"/>
          <w:highlight w:val="white"/>
          <w:rtl w:val="0"/>
        </w:rPr>
        <w:t xml:space="preserve">.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highlight w:val="white"/>
          <w:rtl w:val="0"/>
        </w:rPr>
        <w:t xml:space="preserve">”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(1 Ин. 4:19).</w:t>
      </w:r>
    </w:p>
    <w:p w:rsidR="00000000" w:rsidDel="00000000" w:rsidP="00000000" w:rsidRDefault="00000000" w:rsidRPr="00000000">
      <w:pPr>
        <w:spacing w:after="0" w:line="276" w:lineRule="auto"/>
        <w:ind w:left="849.0000000000002" w:hanging="855"/>
        <w:contextualSpacing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                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u w:val="single"/>
          <w:rtl w:val="0"/>
        </w:rPr>
        <w:t xml:space="preserve">“</w:t>
      </w:r>
      <w:r w:rsidDel="00000000" w:rsidR="00000000" w:rsidRPr="00000000">
        <w:rPr>
          <w:rFonts w:ascii="Georgia" w:cs="Georgia" w:eastAsia="Georgia" w:hAnsi="Georgia"/>
          <w:color w:val="111111"/>
          <w:sz w:val="24"/>
          <w:szCs w:val="24"/>
          <w:highlight w:val="white"/>
          <w:u w:val="single"/>
          <w:rtl w:val="0"/>
        </w:rPr>
        <w:t xml:space="preserve">Люби твоего ближнего, как самого себя.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highlight w:val="white"/>
          <w:u w:val="single"/>
          <w:rtl w:val="0"/>
        </w:rPr>
        <w:t xml:space="preserve">” 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highlight w:val="white"/>
          <w:rtl w:val="0"/>
        </w:rPr>
        <w:t xml:space="preserve">(Рим. 13:9б)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240" w:line="276" w:lineRule="auto"/>
        <w:ind w:left="849.0000000000002" w:hanging="855"/>
        <w:contextualSpacing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Бремя: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ab/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Бог дал нам чувства для того, чтобы мы могли</w:t>
      </w:r>
      <w:r w:rsidDel="00000000" w:rsidR="00000000" w:rsidRPr="00000000">
        <w:rPr>
          <w:rFonts w:ascii="Georgia" w:cs="Georgia" w:eastAsia="Georgia" w:hAnsi="Georgia"/>
          <w:i w:val="1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любить. Нам нужно использовать свои чувства надлежащим образом, чтобы любить нашу семью, то, что доверено нам (домашние питомцы) и тех, кто окружает нас (наши ближние).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276" w:lineRule="auto"/>
        <w:ind w:left="-30" w:firstLine="0"/>
        <w:contextualSpacing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Практическое применение: Расскажите трогательную историю о том, как кто-то проявля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л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любовь к своим родителям, родственникам, домашним животным и т.д. Объясните, что причиной того, что мы можем любить, является то, что Бог есть любовь и Он сотворил нас со способностью любить.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Любить других 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highlight w:val="white"/>
          <w:rtl w:val="0"/>
        </w:rPr>
        <w:t xml:space="preserve">—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это надлежащий путь того, как нам нужно использовать наши чувства, сотворенные Богом. Попросите детей перечислить то, как они могут проявлять свою любовь по отношению к ближним, например, приглашая их на детские собрания.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276" w:lineRule="auto"/>
        <w:ind w:left="-30" w:firstLine="0"/>
        <w:contextualSpacing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color w:val="000000"/>
          <w:sz w:val="24"/>
          <w:szCs w:val="24"/>
          <w:u w:val="single"/>
          <w:rtl w:val="0"/>
        </w:rPr>
        <w:t xml:space="preserve">Средний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276" w:lineRule="auto"/>
        <w:ind w:left="714.0000000000002" w:hanging="720"/>
        <w:contextualSpacing w:val="0"/>
        <w:jc w:val="both"/>
        <w:rPr>
          <w:rFonts w:ascii="Georgia" w:cs="Georgia" w:eastAsia="Georgia" w:hAnsi="Georgia"/>
          <w:color w:val="000000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Стих: </w:t>
        <w:tab/>
        <w:t xml:space="preserve">“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highlight w:val="white"/>
          <w:rtl w:val="0"/>
        </w:rPr>
        <w:t xml:space="preserve">И Иосиф поспешно удалился — ибо его внутренность загорелась по его брату — и стал искать места, чтобы плакать. И он вошёл в свою комнату и плакал там</w:t>
      </w:r>
      <w:r w:rsidDel="00000000" w:rsidR="00000000" w:rsidRPr="00000000">
        <w:rPr>
          <w:rFonts w:ascii="Georgia" w:cs="Georgia" w:eastAsia="Georgia" w:hAnsi="Georgia"/>
          <w:color w:val="111111"/>
          <w:sz w:val="24"/>
          <w:szCs w:val="24"/>
          <w:highlight w:val="white"/>
          <w:rtl w:val="0"/>
        </w:rPr>
        <w:t xml:space="preserve">.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highlight w:val="white"/>
          <w:rtl w:val="0"/>
        </w:rPr>
        <w:t xml:space="preserve">”</w:t>
      </w:r>
      <w:r w:rsidDel="00000000" w:rsidR="00000000" w:rsidRPr="00000000">
        <w:rPr>
          <w:rFonts w:ascii="Georgia" w:cs="Georgia" w:eastAsia="Georgia" w:hAnsi="Georgia"/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(Быт. 43:30).</w:t>
      </w:r>
    </w:p>
    <w:p w:rsidR="00000000" w:rsidDel="00000000" w:rsidP="00000000" w:rsidRDefault="00000000" w:rsidRPr="00000000">
      <w:pPr>
        <w:spacing w:after="0" w:line="276" w:lineRule="auto"/>
        <w:ind w:left="-30" w:hanging="1005"/>
        <w:contextualSpacing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276" w:lineRule="auto"/>
        <w:ind w:left="999.0000000000002" w:hanging="1005"/>
        <w:contextualSpacing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Бремя: </w:t>
        <w:tab/>
        <w:t xml:space="preserve">Бог дал нам чувства для того, чтобы мы были способными любить. Человек отличается от животных, потому что диапазон наших чувств намного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шире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, чем у животных. Нам необходимо научиться выражать чувства надлежащим образом, не теряя самообладание.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276" w:lineRule="auto"/>
        <w:ind w:left="-30" w:firstLine="0"/>
        <w:contextualSpacing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gjdgxs" w:id="0"/>
      <w:bookmarkEnd w:id="0"/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Практическое применение: Опишите различные чувства, которы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е может испытывать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человек, такие как любовь, радость, гнев, жалость, доброта, сожаление, чувство вины, печаль и сочувствие. Обратите внимание на то, что никакое другое существо не может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испытыв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ать такое обилие чувств, как человек, потому что только человек создан по образу Бога. Используйте историю воссоединения Иосифа с его братьями для иллюстрации того, что существует надлежащее время и путь для выражения свои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х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чувств (страх, печаль и радость). Пообщайтесь с детьми о том, что нам необходимо учиться выражать надлежащие чувства в различных ситуациях (например, когда время смеяться, радоваться, печалиться, скорбеть).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40"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276" w:lineRule="auto"/>
        <w:ind w:left="-30" w:firstLine="0"/>
        <w:contextualSpacing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color w:val="000000"/>
          <w:sz w:val="24"/>
          <w:szCs w:val="24"/>
          <w:u w:val="single"/>
          <w:rtl w:val="0"/>
        </w:rPr>
        <w:t xml:space="preserve">Продвинутый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276" w:lineRule="auto"/>
        <w:ind w:left="714.0000000000002" w:hanging="720"/>
        <w:contextualSpacing w:val="0"/>
        <w:jc w:val="both"/>
        <w:rPr>
          <w:rFonts w:ascii="Georgia" w:cs="Georgia" w:eastAsia="Georgia" w:hAnsi="Georgia"/>
          <w:color w:val="000000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Стих: </w:t>
        <w:tab/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highlight w:val="white"/>
          <w:rtl w:val="0"/>
        </w:rPr>
        <w:t xml:space="preserve">“</w:t>
      </w:r>
      <w:r w:rsidDel="00000000" w:rsidR="00000000" w:rsidRPr="00000000">
        <w:rPr>
          <w:rFonts w:ascii="Georgia" w:cs="Georgia" w:eastAsia="Georgia" w:hAnsi="Georgia"/>
          <w:color w:val="111111"/>
          <w:sz w:val="24"/>
          <w:szCs w:val="24"/>
          <w:highlight w:val="white"/>
          <w:rtl w:val="0"/>
        </w:rPr>
        <w:t xml:space="preserve">И люби Господа, твоего Бога, от всего твоего сердца, и от всей твоей души, и от всего твоего разума, и от всей твоей силы.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highlight w:val="white"/>
          <w:rtl w:val="0"/>
        </w:rPr>
        <w:t xml:space="preserve">” (Марк 12:30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)</w:t>
      </w:r>
    </w:p>
    <w:p w:rsidR="00000000" w:rsidDel="00000000" w:rsidP="00000000" w:rsidRDefault="00000000" w:rsidRPr="00000000">
      <w:pPr>
        <w:spacing w:after="0" w:line="276" w:lineRule="auto"/>
        <w:ind w:left="714.0000000000002" w:hanging="720"/>
        <w:contextualSpacing w:val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276" w:lineRule="auto"/>
        <w:ind w:left="849.0000000000002" w:hanging="855"/>
        <w:contextualSpacing w:val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Бремя: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Бог дал нам чувства для того, чтобы мы были способными любить Бога и те вещи, которые любит Господь. Чем больше мы любим Бога, тем больше мы будем учиться ненавидеть то, что ненавидит Бог. Бог нуждается в нас, чтобы мы с помощью наших чувств любили Его больше всего.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276" w:lineRule="auto"/>
        <w:contextualSpacing w:val="0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276" w:lineRule="auto"/>
        <w:ind w:left="-30" w:firstLine="0"/>
        <w:contextualSpacing w:val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Практическое применение: Воодушевите детей истори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ями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людей, которые любили Господа, Божье Слово и Божьих людей (миссионеры, псалмопевцы, Руфь и т.д.). Также расскажите истории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людей (Даниил и его товарищи, добрые цари Иудеи или Израиля), которые ненавидели идолов (вещи, которые заменяли Бога или были против Бога), чтобы показать им пример того, как следует использовать чувства надлежащим образом.</w:t>
      </w:r>
    </w:p>
    <w:sectPr>
      <w:pgSz w:h="16838" w:w="11906"/>
      <w:pgMar w:bottom="1134" w:top="1134" w:left="1701" w:right="85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ru-RU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